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Validation for quantitative XX</w:t>
      </w:r>
      <w:r w:rsidRPr="008B5CD0">
        <w:rPr>
          <w:rFonts w:ascii="Times New Roman" w:eastAsia="바탕체" w:hAnsi="Times New Roman" w:cs="Times New Roman"/>
          <w:bCs/>
          <w:color w:val="0000FF"/>
          <w:sz w:val="30"/>
          <w:szCs w:val="30"/>
        </w:rPr>
        <w:t>『</w:t>
      </w:r>
      <w:r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Times New Roman</w:t>
      </w:r>
      <w:r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』</w:t>
      </w:r>
    </w:p>
    <w:p w:rsidR="001E64CB" w:rsidRPr="008B5CD0" w:rsidRDefault="001E64CB" w:rsidP="00704E71">
      <w:pPr>
        <w:pStyle w:val="a3"/>
        <w:wordWrap/>
        <w:spacing w:line="480" w:lineRule="auto"/>
        <w:jc w:val="left"/>
        <w:rPr>
          <w:rFonts w:ascii="Times New Roman" w:eastAsia="바탕체" w:hAnsi="Times New Roman" w:cs="Times New Roman"/>
          <w:b/>
          <w:bCs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b/>
          <w:bCs/>
          <w:sz w:val="24"/>
          <w:szCs w:val="24"/>
        </w:rPr>
      </w:pP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</w:rPr>
        <w:t>OO-OO Jo</w:t>
      </w: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  <w:vertAlign w:val="superscript"/>
        </w:rPr>
        <w:t>1</w:t>
      </w: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</w:rPr>
        <w:t>, OO-OO Kang</w:t>
      </w: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  <w:vertAlign w:val="superscript"/>
        </w:rPr>
        <w:t>2</w:t>
      </w: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</w:rPr>
        <w:t>, OO-OO Lee</w:t>
      </w:r>
      <w:r w:rsidRPr="008B5CD0">
        <w:rPr>
          <w:rFonts w:ascii="Times New Roman" w:eastAsia="바탕체" w:hAnsi="Times New Roman" w:cs="Times New Roman"/>
          <w:b/>
          <w:bCs/>
          <w:spacing w:val="-10"/>
          <w:w w:val="90"/>
          <w:sz w:val="24"/>
          <w:szCs w:val="24"/>
          <w:vertAlign w:val="superscript"/>
        </w:rPr>
        <w:t>3</w:t>
      </w:r>
      <w:r w:rsidRPr="008B5CD0">
        <w:rPr>
          <w:rFonts w:ascii="Times New Roman" w:eastAsia="바탕체" w:hAnsi="Times New Roman" w:cs="Times New Roman"/>
          <w:b/>
          <w:bCs/>
          <w:sz w:val="24"/>
          <w:szCs w:val="24"/>
          <w:vertAlign w:val="superscript"/>
        </w:rPr>
        <w:t>†</w:t>
      </w: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b/>
          <w:bCs/>
          <w:sz w:val="24"/>
          <w:szCs w:val="24"/>
          <w:vertAlign w:val="superscript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  <w:vertAlign w:val="superscript"/>
        </w:rPr>
        <w:t>1</w:t>
      </w: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 xml:space="preserve">The Forensic Chemistry Division, National Forensic Service, </w:t>
      </w:r>
      <w:proofErr w:type="spellStart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>Wonju</w:t>
      </w:r>
      <w:proofErr w:type="spellEnd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>, Korea</w:t>
      </w: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  <w:vertAlign w:val="superscript"/>
        </w:rPr>
        <w:t>2</w:t>
      </w: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 xml:space="preserve">Physical engineering Division, </w:t>
      </w:r>
      <w:proofErr w:type="spellStart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>Daegu</w:t>
      </w:r>
      <w:proofErr w:type="spellEnd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 xml:space="preserve"> institute, National Forensic Service, </w:t>
      </w:r>
      <w:proofErr w:type="spellStart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>Chilgok</w:t>
      </w:r>
      <w:proofErr w:type="spellEnd"/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>, Korea</w:t>
      </w: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  <w:vertAlign w:val="superscript"/>
        </w:rPr>
        <w:t>3</w:t>
      </w:r>
      <w:r w:rsidRPr="008B5CD0">
        <w:rPr>
          <w:rFonts w:ascii="Times New Roman" w:eastAsia="바탕체" w:hAnsi="Times New Roman" w:cs="Times New Roman"/>
          <w:i/>
          <w:iCs/>
          <w:spacing w:val="-10"/>
          <w:sz w:val="24"/>
          <w:szCs w:val="24"/>
        </w:rPr>
        <w:t xml:space="preserve">Department of Computer Engineering, OO University, Seoul, Korea </w:t>
      </w: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8B5CD0" w:rsidRDefault="008B5CD0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Pr="008B5CD0" w:rsidRDefault="008B5CD0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B1767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b/>
          <w:bCs/>
          <w:sz w:val="24"/>
          <w:szCs w:val="24"/>
        </w:rPr>
        <w:t>Abstract (English)</w:t>
      </w: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</w:t>
      </w:r>
    </w:p>
    <w:p w:rsidR="001E64CB" w:rsidRDefault="001E64CB" w:rsidP="00704E71">
      <w:pPr>
        <w:pStyle w:val="a3"/>
        <w:spacing w:line="480" w:lineRule="auto"/>
        <w:rPr>
          <w:rFonts w:ascii="Times New Roman" w:eastAsia="바탕체" w:hAnsi="Times New Roman" w:cs="Times New Roman" w:hint="eastAsia"/>
          <w:color w:val="0000FF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English Abstract ABCD# </w:t>
      </w:r>
      <w:r w:rsidRPr="008B5CD0">
        <w:rPr>
          <w:rFonts w:ascii="Times New Roman" w:eastAsia="바탕체" w:hAnsi="Times New Roman" w:cs="Times New Roman"/>
          <w:bCs/>
          <w:color w:val="0000FF"/>
          <w:sz w:val="24"/>
          <w:szCs w:val="24"/>
        </w:rPr>
        <w:t>『</w:t>
      </w:r>
      <w:r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 xml:space="preserve">250 </w:t>
      </w:r>
      <w:r w:rsidR="00EF76A9"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>words</w:t>
      </w:r>
      <w:r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>』</w:t>
      </w:r>
    </w:p>
    <w:p w:rsidR="008B5CD0" w:rsidRDefault="008B5CD0" w:rsidP="00704E71">
      <w:pPr>
        <w:pStyle w:val="a3"/>
        <w:spacing w:line="480" w:lineRule="auto"/>
        <w:rPr>
          <w:rFonts w:ascii="Times New Roman" w:eastAsia="바탕체" w:hAnsi="Times New Roman" w:cs="Times New Roman" w:hint="eastAsia"/>
          <w:color w:val="0000FF"/>
          <w:sz w:val="24"/>
          <w:szCs w:val="24"/>
        </w:rPr>
      </w:pPr>
    </w:p>
    <w:p w:rsidR="008B5CD0" w:rsidRDefault="008B5CD0" w:rsidP="00704E71">
      <w:pPr>
        <w:pStyle w:val="a3"/>
        <w:spacing w:line="480" w:lineRule="auto"/>
        <w:rPr>
          <w:rFonts w:ascii="Times New Roman" w:eastAsia="바탕체" w:hAnsi="Times New Roman" w:cs="Times New Roman" w:hint="eastAsia"/>
          <w:color w:val="0000FF"/>
          <w:sz w:val="24"/>
          <w:szCs w:val="24"/>
        </w:rPr>
      </w:pPr>
    </w:p>
    <w:p w:rsidR="008B5CD0" w:rsidRPr="008B5CD0" w:rsidRDefault="008B5CD0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color w:val="0000FF"/>
          <w:sz w:val="24"/>
          <w:szCs w:val="24"/>
          <w:vertAlign w:val="subscript"/>
        </w:rPr>
      </w:pP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b/>
          <w:bCs/>
          <w:sz w:val="24"/>
          <w:szCs w:val="24"/>
        </w:rPr>
        <w:t xml:space="preserve">Key </w:t>
      </w:r>
      <w:proofErr w:type="gramStart"/>
      <w:r w:rsidRPr="008B5CD0">
        <w:rPr>
          <w:rFonts w:ascii="Times New Roman" w:eastAsia="바탕체" w:hAnsi="Times New Roman" w:cs="Times New Roman"/>
          <w:b/>
          <w:bCs/>
          <w:sz w:val="24"/>
          <w:szCs w:val="24"/>
        </w:rPr>
        <w:t>words</w:t>
      </w: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:</w:t>
      </w:r>
      <w:proofErr w:type="gram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Keyword1, Keyword2, Keyword3, Keyword4, Keyword5 </w:t>
      </w:r>
      <w:r w:rsidRPr="008B5CD0">
        <w:rPr>
          <w:rFonts w:ascii="Times New Roman" w:eastAsia="바탕체" w:hAnsi="Times New Roman" w:cs="Times New Roman"/>
          <w:bCs/>
          <w:color w:val="0000FF"/>
          <w:sz w:val="24"/>
          <w:szCs w:val="24"/>
        </w:rPr>
        <w:t>『</w:t>
      </w:r>
      <w:r w:rsidR="00EF76A9" w:rsidRPr="008B5CD0">
        <w:rPr>
          <w:rFonts w:ascii="Times New Roman" w:eastAsia="바탕체" w:hAnsi="Times New Roman" w:cs="Times New Roman"/>
          <w:bCs/>
          <w:color w:val="0000FF"/>
          <w:sz w:val="24"/>
          <w:szCs w:val="24"/>
        </w:rPr>
        <w:t>6 words</w:t>
      </w:r>
      <w:r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>』</w:t>
      </w:r>
    </w:p>
    <w:p w:rsidR="008B5CD0" w:rsidRPr="008B5CD0" w:rsidRDefault="008B5CD0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left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b/>
          <w:bCs/>
          <w:sz w:val="24"/>
          <w:szCs w:val="24"/>
          <w:vertAlign w:val="superscript"/>
        </w:rPr>
        <w:t>†</w:t>
      </w:r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>Corresponding author</w:t>
      </w:r>
    </w:p>
    <w:p w:rsidR="001E64CB" w:rsidRPr="008B5CD0" w:rsidRDefault="001E64CB" w:rsidP="00704E71">
      <w:pPr>
        <w:pStyle w:val="a3"/>
        <w:wordWrap/>
        <w:spacing w:line="480" w:lineRule="auto"/>
        <w:jc w:val="left"/>
        <w:rPr>
          <w:rFonts w:ascii="Times New Roman" w:eastAsia="바탕체" w:hAnsi="Times New Roman" w:cs="Times New Roman"/>
          <w:sz w:val="24"/>
          <w:szCs w:val="24"/>
        </w:rPr>
      </w:pPr>
      <w:proofErr w:type="gramStart"/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>Tel :</w:t>
      </w:r>
      <w:proofErr w:type="gramEnd"/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 xml:space="preserve"> +82-2-2600-000 Fax : +82-33-902-0000</w:t>
      </w:r>
    </w:p>
    <w:p w:rsidR="001E64CB" w:rsidRPr="008B5CD0" w:rsidRDefault="001E64CB" w:rsidP="00704E71">
      <w:pPr>
        <w:pStyle w:val="a3"/>
        <w:wordWrap/>
        <w:spacing w:line="480" w:lineRule="auto"/>
        <w:jc w:val="left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>E-</w:t>
      </w:r>
      <w:proofErr w:type="gramStart"/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>mail :</w:t>
      </w:r>
      <w:proofErr w:type="gramEnd"/>
      <w:r w:rsidRPr="008B5CD0">
        <w:rPr>
          <w:rFonts w:ascii="Times New Roman" w:eastAsia="바탕체" w:hAnsi="Times New Roman" w:cs="Times New Roman"/>
          <w:spacing w:val="-10"/>
          <w:sz w:val="24"/>
          <w:szCs w:val="24"/>
        </w:rPr>
        <w:t xml:space="preserve"> ABCD@korea.kr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b/>
          <w:bCs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 xml:space="preserve">Ⅰ. </w:t>
      </w:r>
      <w:r w:rsidR="00EF76A9"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Introduction</w:t>
      </w: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 xml:space="preserve"> </w:t>
      </w:r>
      <w:r w:rsidRPr="008B5CD0">
        <w:rPr>
          <w:rFonts w:ascii="Times New Roman" w:eastAsia="바탕체" w:hAnsi="Times New Roman" w:cs="Times New Roman"/>
          <w:bCs/>
          <w:color w:val="0000FF"/>
          <w:sz w:val="30"/>
          <w:szCs w:val="30"/>
        </w:rPr>
        <w:t>『</w:t>
      </w:r>
      <w:proofErr w:type="spellStart"/>
      <w:r w:rsidR="00EF76A9"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Ⅰ</w:t>
      </w:r>
      <w:proofErr w:type="gramStart"/>
      <w:r w:rsidR="00EF76A9"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,Ⅱ</w:t>
      </w:r>
      <w:proofErr w:type="spellEnd"/>
      <w:proofErr w:type="gramEnd"/>
      <w:r w:rsidR="00EF76A9"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, Ⅲ..</w:t>
      </w:r>
      <w:r w:rsidRPr="008B5CD0">
        <w:rPr>
          <w:rFonts w:ascii="Times New Roman" w:eastAsia="바탕체" w:hAnsi="Times New Roman" w:cs="Times New Roman"/>
          <w:color w:val="0000FF"/>
          <w:sz w:val="30"/>
          <w:szCs w:val="30"/>
        </w:rPr>
        <w:t>』</w:t>
      </w:r>
    </w:p>
    <w:p w:rsidR="001E64CB" w:rsidRPr="008B5CD0" w:rsidRDefault="00EF76A9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In this study, </w:t>
      </w:r>
      <w:proofErr w:type="spellStart"/>
      <w:r w:rsidR="00714024" w:rsidRPr="008B5CD0">
        <w:rPr>
          <w:rFonts w:ascii="Times New Roman" w:eastAsia="바탕체" w:hAnsi="Times New Roman" w:cs="Times New Roman"/>
          <w:sz w:val="24"/>
          <w:szCs w:val="24"/>
        </w:rPr>
        <w:t>OO</w:t>
      </w:r>
      <w:r w:rsidR="008B5CD0">
        <w:rPr>
          <w:rFonts w:ascii="Times New Roman" w:eastAsia="바탕체" w:hAnsi="Times New Roman" w:cs="Times New Roman" w:hint="eastAsia"/>
          <w:sz w:val="24"/>
          <w:szCs w:val="24"/>
        </w:rPr>
        <w:t>x</w:t>
      </w:r>
      <w:proofErr w:type="spellEnd"/>
      <w:r w:rsid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x </w:t>
      </w:r>
      <w:proofErr w:type="spellStart"/>
      <w:r w:rsidR="008B5CD0">
        <w:rPr>
          <w:rFonts w:ascii="Times New Roman" w:eastAsia="바탕체" w:hAnsi="Times New Roman" w:cs="Times New Roman" w:hint="eastAsia"/>
          <w:sz w:val="24"/>
          <w:szCs w:val="24"/>
        </w:rPr>
        <w:t>x</w:t>
      </w:r>
      <w:proofErr w:type="spellEnd"/>
      <w:r w:rsid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proofErr w:type="spellStart"/>
      <w:r w:rsidR="008B5CD0">
        <w:rPr>
          <w:rFonts w:ascii="Times New Roman" w:eastAsia="바탕체" w:hAnsi="Times New Roman" w:cs="Times New Roman" w:hint="eastAsia"/>
          <w:sz w:val="24"/>
          <w:szCs w:val="24"/>
        </w:rPr>
        <w:t>x</w:t>
      </w:r>
      <w:proofErr w:type="spellEnd"/>
      <w:r w:rsid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(Elbert et. al. </w:t>
      </w:r>
      <w:proofErr w:type="gramStart"/>
      <w:r w:rsidR="008B5CD0">
        <w:rPr>
          <w:rFonts w:ascii="Times New Roman" w:eastAsia="바탕체" w:hAnsi="Times New Roman" w:cs="Times New Roman" w:hint="eastAsia"/>
          <w:sz w:val="24"/>
          <w:szCs w:val="24"/>
        </w:rPr>
        <w:t>2017 :</w:t>
      </w:r>
      <w:proofErr w:type="gramEnd"/>
      <w:r w:rsid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Park et al. 2019)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 xml:space="preserve">Ⅱ. </w:t>
      </w:r>
      <w:r w:rsidR="00EF76A9"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Material and method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1. </w:t>
      </w:r>
      <w:r w:rsidR="00EF76A9" w:rsidRPr="008B5CD0">
        <w:rPr>
          <w:rFonts w:ascii="Times New Roman" w:eastAsia="바탕체" w:hAnsi="Times New Roman" w:cs="Times New Roman"/>
          <w:sz w:val="24"/>
          <w:szCs w:val="24"/>
        </w:rPr>
        <w:t>Chemicals</w:t>
      </w:r>
    </w:p>
    <w:p w:rsidR="001E64CB" w:rsidRPr="008B5CD0" w:rsidRDefault="00704E71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>Result of OO in the sample</w:t>
      </w:r>
      <w:r w:rsidR="00714024" w:rsidRP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714024" w:rsidRPr="008B5CD0">
        <w:rPr>
          <w:rFonts w:ascii="Times New Roman" w:eastAsia="바탕체" w:hAnsi="Times New Roman" w:cs="Times New Roman"/>
          <w:sz w:val="24"/>
          <w:szCs w:val="24"/>
        </w:rPr>
        <w:t xml:space="preserve">OO </w:t>
      </w:r>
    </w:p>
    <w:p w:rsidR="001E64CB" w:rsidRPr="008B5CD0" w:rsidRDefault="00EF76A9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>2. Sample preparation</w:t>
      </w:r>
    </w:p>
    <w:p w:rsidR="001E64CB" w:rsidRPr="008B5CD0" w:rsidRDefault="00704E71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>Result of OO in the sample</w:t>
      </w:r>
      <w:r w:rsidR="00714024" w:rsidRP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714024" w:rsidRPr="008B5CD0">
        <w:rPr>
          <w:rFonts w:ascii="Times New Roman" w:eastAsia="바탕체" w:hAnsi="Times New Roman" w:cs="Times New Roman"/>
          <w:sz w:val="24"/>
          <w:szCs w:val="24"/>
        </w:rPr>
        <w:t>OO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3. </w:t>
      </w:r>
      <w:r w:rsidR="00EF76A9" w:rsidRPr="008B5CD0">
        <w:rPr>
          <w:rFonts w:ascii="Times New Roman" w:eastAsia="바탕체" w:hAnsi="Times New Roman" w:cs="Times New Roman"/>
          <w:sz w:val="24"/>
          <w:szCs w:val="24"/>
        </w:rPr>
        <w:t>LC-MS/MS</w:t>
      </w:r>
      <w:r w:rsidR="00704E71" w:rsidRPr="008B5CD0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proofErr w:type="spellStart"/>
      <w:r w:rsidR="00704E71" w:rsidRPr="008B5CD0">
        <w:rPr>
          <w:rFonts w:ascii="Times New Roman" w:eastAsia="바탕체" w:hAnsi="Times New Roman" w:cs="Times New Roman"/>
          <w:sz w:val="24"/>
          <w:szCs w:val="24"/>
        </w:rPr>
        <w:t>ana</w:t>
      </w:r>
      <w:proofErr w:type="spellEnd"/>
    </w:p>
    <w:p w:rsidR="001E64CB" w:rsidRPr="008B5CD0" w:rsidRDefault="00704E71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>Result of OO in the sample</w:t>
      </w:r>
      <w:r w:rsidR="00714024" w:rsidRP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714024" w:rsidRPr="008B5CD0">
        <w:rPr>
          <w:rFonts w:ascii="Times New Roman" w:eastAsia="바탕체" w:hAnsi="Times New Roman" w:cs="Times New Roman"/>
          <w:sz w:val="24"/>
          <w:szCs w:val="24"/>
        </w:rPr>
        <w:t>OO</w:t>
      </w:r>
    </w:p>
    <w:p w:rsidR="00704E71" w:rsidRPr="008B5CD0" w:rsidRDefault="00704E71" w:rsidP="00704E71">
      <w:pPr>
        <w:pStyle w:val="a3"/>
        <w:spacing w:line="480" w:lineRule="auto"/>
        <w:ind w:firstLineChars="50" w:firstLine="120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 xml:space="preserve">Ⅲ. </w:t>
      </w:r>
      <w:r w:rsidR="00EF76A9"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Results and discussion</w:t>
      </w:r>
    </w:p>
    <w:p w:rsidR="001E64CB" w:rsidRPr="008B5CD0" w:rsidRDefault="00704E71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Result of OO in the sample </w:t>
      </w:r>
      <w:r w:rsidR="001E64CB" w:rsidRPr="008B5CD0">
        <w:rPr>
          <w:rFonts w:ascii="Times New Roman" w:eastAsia="바탕체" w:hAnsi="Times New Roman" w:cs="Times New Roman"/>
          <w:sz w:val="24"/>
          <w:szCs w:val="24"/>
        </w:rPr>
        <w:t>(Tyler et al. 202</w:t>
      </w:r>
      <w:r w:rsidR="00B15C03">
        <w:rPr>
          <w:rFonts w:ascii="Times New Roman" w:eastAsia="바탕체" w:hAnsi="Times New Roman" w:cs="Times New Roman" w:hint="eastAsia"/>
          <w:sz w:val="24"/>
          <w:szCs w:val="24"/>
        </w:rPr>
        <w:t>0</w:t>
      </w:r>
      <w:bookmarkStart w:id="0" w:name="_GoBack"/>
      <w:bookmarkEnd w:id="0"/>
      <w:r w:rsidR="001E64CB" w:rsidRPr="008B5CD0">
        <w:rPr>
          <w:rFonts w:ascii="Times New Roman" w:eastAsia="바탕체" w:hAnsi="Times New Roman" w:cs="Times New Roman"/>
          <w:sz w:val="24"/>
          <w:szCs w:val="24"/>
        </w:rPr>
        <w:t>).</w:t>
      </w:r>
    </w:p>
    <w:p w:rsidR="00704E71" w:rsidRPr="008B5CD0" w:rsidRDefault="00704E71" w:rsidP="00704E71">
      <w:pPr>
        <w:pStyle w:val="a3"/>
        <w:spacing w:line="480" w:lineRule="auto"/>
        <w:ind w:firstLineChars="50" w:firstLine="120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1E64CB" w:rsidP="00704E71">
      <w:pPr>
        <w:pStyle w:val="a4"/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8B5CD0">
        <w:rPr>
          <w:rFonts w:ascii="Times New Roman" w:hAnsi="Times New Roman" w:cs="Times New Roman"/>
          <w:sz w:val="30"/>
          <w:szCs w:val="30"/>
        </w:rPr>
        <w:t xml:space="preserve">Ⅳ. </w:t>
      </w:r>
      <w:r w:rsidR="00704E71" w:rsidRPr="008B5CD0">
        <w:rPr>
          <w:rFonts w:ascii="Times New Roman" w:hAnsi="Times New Roman" w:cs="Times New Roman"/>
          <w:sz w:val="30"/>
          <w:szCs w:val="30"/>
        </w:rPr>
        <w:t>Conclusion</w:t>
      </w:r>
    </w:p>
    <w:p w:rsidR="00704E71" w:rsidRPr="008B5CD0" w:rsidRDefault="00704E71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In this study, </w:t>
      </w:r>
      <w:r w:rsidR="00714024" w:rsidRPr="008B5CD0">
        <w:rPr>
          <w:rFonts w:ascii="Times New Roman" w:eastAsia="바탕체" w:hAnsi="Times New Roman" w:cs="Times New Roman"/>
          <w:sz w:val="24"/>
          <w:szCs w:val="24"/>
        </w:rPr>
        <w:t>OO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1E64CB" w:rsidRPr="008B5CD0" w:rsidRDefault="00EF76A9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Ⅴ. Acknowledgments</w:t>
      </w:r>
    </w:p>
    <w:p w:rsidR="001E64CB" w:rsidRPr="008B5CD0" w:rsidRDefault="00EF76A9" w:rsidP="00714024">
      <w:pPr>
        <w:pStyle w:val="a3"/>
        <w:spacing w:line="480" w:lineRule="auto"/>
        <w:ind w:firstLineChars="100" w:firstLine="240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/>
          <w:sz w:val="24"/>
          <w:szCs w:val="24"/>
        </w:rPr>
        <w:t>This work was supported by National Forensic Service (NFS-00-00), Ministry of the Interior and Safety, Republic of Korea.</w:t>
      </w:r>
    </w:p>
    <w:p w:rsidR="001E64CB" w:rsidRPr="008B5CD0" w:rsidRDefault="001E64CB" w:rsidP="00704E71">
      <w:pPr>
        <w:pStyle w:val="a3"/>
        <w:spacing w:line="480" w:lineRule="auto"/>
        <w:rPr>
          <w:rFonts w:ascii="Times New Roman" w:eastAsia="바탕체" w:hAnsi="Times New Roman" w:cs="Times New Roman"/>
          <w:sz w:val="30"/>
          <w:szCs w:val="30"/>
        </w:rPr>
      </w:pPr>
    </w:p>
    <w:p w:rsidR="001E64CB" w:rsidRPr="008B5CD0" w:rsidRDefault="001E64CB" w:rsidP="00704E71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30"/>
          <w:szCs w:val="30"/>
        </w:rPr>
      </w:pPr>
      <w:r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 xml:space="preserve">Ⅵ. </w:t>
      </w:r>
      <w:r w:rsidR="00EF76A9" w:rsidRPr="008B5CD0">
        <w:rPr>
          <w:rFonts w:ascii="Times New Roman" w:eastAsia="바탕체" w:hAnsi="Times New Roman" w:cs="Times New Roman"/>
          <w:b/>
          <w:bCs/>
          <w:sz w:val="30"/>
          <w:szCs w:val="30"/>
        </w:rPr>
        <w:t>References</w:t>
      </w:r>
    </w:p>
    <w:p w:rsidR="001E64CB" w:rsidRPr="008B5CD0" w:rsidRDefault="001E64CB" w:rsidP="00704E71">
      <w:pPr>
        <w:pStyle w:val="a3"/>
        <w:spacing w:line="480" w:lineRule="auto"/>
        <w:ind w:left="334" w:hanging="334"/>
        <w:rPr>
          <w:rFonts w:ascii="Times New Roman" w:eastAsia="바탕체" w:hAnsi="Times New Roman" w:cs="Times New Roman"/>
          <w:sz w:val="24"/>
          <w:szCs w:val="24"/>
        </w:rPr>
      </w:pP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Hoiseth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G, Bernard JP,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Karinen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R,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Johnse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L,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Helander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A,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Christophersen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A. 2007. </w:t>
      </w:r>
      <w:proofErr w:type="gramStart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A pharmacokinetic study of ethyl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glucuronide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in blood and urine.</w:t>
      </w:r>
      <w:proofErr w:type="gram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Forensic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Sci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proofErr w:type="spellStart"/>
      <w:r w:rsidRPr="008B5CD0">
        <w:rPr>
          <w:rFonts w:ascii="Times New Roman" w:eastAsia="바탕체" w:hAnsi="Times New Roman" w:cs="Times New Roman"/>
          <w:sz w:val="24"/>
          <w:szCs w:val="24"/>
        </w:rPr>
        <w:t>Int</w:t>
      </w:r>
      <w:proofErr w:type="spell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172:00-00.</w:t>
      </w: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b/>
          <w:bCs/>
          <w:sz w:val="24"/>
          <w:szCs w:val="24"/>
        </w:rPr>
      </w:pPr>
      <w:r w:rsidRPr="008B5CD0">
        <w:rPr>
          <w:rFonts w:ascii="바탕체" w:eastAsia="바탕체" w:hAnsi="바탕체" w:cs="Times New Roman" w:hint="eastAsia"/>
          <w:bCs/>
          <w:color w:val="0000FF"/>
          <w:sz w:val="24"/>
          <w:szCs w:val="24"/>
        </w:rPr>
        <w:t>『</w:t>
      </w:r>
      <w:r w:rsidRPr="008B5CD0">
        <w:rPr>
          <w:rFonts w:ascii="Times New Roman" w:eastAsia="바탕체" w:hAnsi="Times New Roman" w:cs="Times New Roman" w:hint="eastAsia"/>
          <w:color w:val="0000FF"/>
          <w:sz w:val="24"/>
          <w:szCs w:val="24"/>
        </w:rPr>
        <w:t>Figure</w:t>
      </w:r>
      <w:r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 xml:space="preserve">, </w:t>
      </w:r>
      <w:r w:rsidRPr="008B5CD0">
        <w:rPr>
          <w:rFonts w:ascii="Times New Roman" w:eastAsia="바탕체" w:hAnsi="Times New Roman" w:cs="Times New Roman" w:hint="eastAsia"/>
          <w:color w:val="0000FF"/>
          <w:sz w:val="24"/>
          <w:szCs w:val="24"/>
        </w:rPr>
        <w:t>Insert</w:t>
      </w:r>
      <w:r w:rsidRPr="008B5CD0">
        <w:rPr>
          <w:rFonts w:ascii="바탕체" w:eastAsia="바탕체" w:hAnsi="바탕체" w:cs="Times New Roman" w:hint="eastAsia"/>
          <w:color w:val="0000FF"/>
          <w:sz w:val="24"/>
          <w:szCs w:val="24"/>
        </w:rPr>
        <w:t>』</w:t>
      </w:r>
    </w:p>
    <w:p w:rsidR="008B5CD0" w:rsidRDefault="001E64CB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  <w:proofErr w:type="gramStart"/>
      <w:r w:rsidRPr="008B5CD0">
        <w:rPr>
          <w:rFonts w:ascii="Times New Roman" w:eastAsia="바탕체" w:hAnsi="Times New Roman" w:cs="Times New Roman"/>
          <w:b/>
          <w:bCs/>
          <w:sz w:val="24"/>
          <w:szCs w:val="24"/>
        </w:rPr>
        <w:t>Fig. 1.</w:t>
      </w:r>
      <w:proofErr w:type="gramEnd"/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Result of OO in the sample.</w:t>
      </w: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8B5CD0" w:rsidRDefault="008B5CD0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</w:p>
    <w:p w:rsidR="001E64CB" w:rsidRPr="008B5CD0" w:rsidRDefault="00714024" w:rsidP="00714024">
      <w:pPr>
        <w:pStyle w:val="a3"/>
        <w:wordWrap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</w:p>
    <w:p w:rsidR="008B5CD0" w:rsidRDefault="001E64CB" w:rsidP="00704E71">
      <w:pPr>
        <w:pStyle w:val="MS"/>
        <w:widowControl/>
        <w:wordWrap/>
        <w:autoSpaceDE/>
        <w:spacing w:line="480" w:lineRule="auto"/>
        <w:jc w:val="center"/>
        <w:rPr>
          <w:rFonts w:ascii="Times New Roman" w:eastAsia="바탕체" w:hAnsi="Times New Roman" w:cs="Times New Roman" w:hint="eastAsia"/>
          <w:sz w:val="24"/>
          <w:szCs w:val="24"/>
        </w:rPr>
      </w:pPr>
      <w:r w:rsidRPr="008B5CD0">
        <w:rPr>
          <w:rFonts w:ascii="Times New Roman" w:eastAsia="바탕체" w:hAnsi="Times New Roman" w:cs="Times New Roman"/>
          <w:b/>
          <w:bCs/>
          <w:sz w:val="24"/>
          <w:szCs w:val="24"/>
        </w:rPr>
        <w:t>Table 1.</w:t>
      </w:r>
      <w:r w:rsidRPr="008B5CD0">
        <w:rPr>
          <w:rFonts w:ascii="Times New Roman" w:eastAsia="바탕체" w:hAnsi="Times New Roman" w:cs="Times New Roman"/>
          <w:sz w:val="24"/>
          <w:szCs w:val="24"/>
        </w:rPr>
        <w:t xml:space="preserve"> Result of OO in the sample (g/kg)</w:t>
      </w:r>
    </w:p>
    <w:p w:rsidR="001E64CB" w:rsidRPr="008B5CD0" w:rsidRDefault="00714024" w:rsidP="00704E71">
      <w:pPr>
        <w:pStyle w:val="MS"/>
        <w:widowControl/>
        <w:wordWrap/>
        <w:autoSpaceDE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  <w:r w:rsidRPr="008B5CD0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Pr="008B5CD0">
        <w:rPr>
          <w:rFonts w:ascii="바탕체" w:eastAsia="바탕체" w:hAnsi="바탕체" w:cs="Times New Roman" w:hint="eastAsia"/>
          <w:bCs/>
          <w:color w:val="0000FF"/>
          <w:sz w:val="24"/>
          <w:szCs w:val="24"/>
        </w:rPr>
        <w:t>『</w:t>
      </w:r>
      <w:r w:rsidRPr="008B5CD0">
        <w:rPr>
          <w:rFonts w:ascii="Times New Roman" w:eastAsia="바탕체" w:hAnsi="Times New Roman" w:cs="Times New Roman" w:hint="eastAsia"/>
          <w:color w:val="0000FF"/>
          <w:sz w:val="24"/>
          <w:szCs w:val="24"/>
        </w:rPr>
        <w:t>Table</w:t>
      </w:r>
      <w:r w:rsidRPr="008B5CD0">
        <w:rPr>
          <w:rFonts w:ascii="Times New Roman" w:eastAsia="바탕체" w:hAnsi="Times New Roman" w:cs="Times New Roman"/>
          <w:color w:val="0000FF"/>
          <w:sz w:val="24"/>
          <w:szCs w:val="24"/>
        </w:rPr>
        <w:t xml:space="preserve">, </w:t>
      </w:r>
      <w:r w:rsidRPr="008B5CD0">
        <w:rPr>
          <w:rFonts w:ascii="Times New Roman" w:eastAsia="바탕체" w:hAnsi="Times New Roman" w:cs="Times New Roman" w:hint="eastAsia"/>
          <w:color w:val="0000FF"/>
          <w:sz w:val="24"/>
          <w:szCs w:val="24"/>
        </w:rPr>
        <w:t>Insert</w:t>
      </w:r>
      <w:r w:rsidRPr="008B5CD0">
        <w:rPr>
          <w:rFonts w:ascii="바탕체" w:eastAsia="바탕체" w:hAnsi="바탕체" w:cs="Times New Roman" w:hint="eastAsia"/>
          <w:color w:val="0000FF"/>
          <w:sz w:val="24"/>
          <w:szCs w:val="24"/>
        </w:rPr>
        <w:t>』</w:t>
      </w:r>
    </w:p>
    <w:p w:rsidR="008B5CD0" w:rsidRPr="008B5CD0" w:rsidRDefault="008B5CD0">
      <w:pPr>
        <w:pStyle w:val="MS"/>
        <w:widowControl/>
        <w:wordWrap/>
        <w:autoSpaceDE/>
        <w:spacing w:line="480" w:lineRule="auto"/>
        <w:jc w:val="center"/>
        <w:rPr>
          <w:rFonts w:ascii="Times New Roman" w:eastAsia="바탕체" w:hAnsi="Times New Roman" w:cs="Times New Roman"/>
          <w:sz w:val="24"/>
          <w:szCs w:val="24"/>
        </w:rPr>
      </w:pPr>
    </w:p>
    <w:sectPr w:rsidR="008B5CD0" w:rsidRPr="008B5CD0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11" w:rsidRDefault="00285411" w:rsidP="00D62A84">
      <w:pPr>
        <w:spacing w:after="0" w:line="240" w:lineRule="auto"/>
      </w:pPr>
      <w:r>
        <w:separator/>
      </w:r>
    </w:p>
  </w:endnote>
  <w:endnote w:type="continuationSeparator" w:id="0">
    <w:p w:rsidR="00285411" w:rsidRDefault="00285411" w:rsidP="00D6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364660"/>
      <w:docPartObj>
        <w:docPartGallery w:val="Page Numbers (Bottom of Page)"/>
        <w:docPartUnique/>
      </w:docPartObj>
    </w:sdtPr>
    <w:sdtEndPr/>
    <w:sdtContent>
      <w:p w:rsidR="00D62A84" w:rsidRDefault="00D62A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03" w:rsidRPr="00B15C03">
          <w:rPr>
            <w:noProof/>
            <w:lang w:val="ko-KR"/>
          </w:rPr>
          <w:t>4</w:t>
        </w:r>
        <w:r>
          <w:fldChar w:fldCharType="end"/>
        </w:r>
      </w:p>
    </w:sdtContent>
  </w:sdt>
  <w:p w:rsidR="00D62A84" w:rsidRDefault="00D62A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11" w:rsidRDefault="00285411" w:rsidP="00D62A84">
      <w:pPr>
        <w:spacing w:after="0" w:line="240" w:lineRule="auto"/>
      </w:pPr>
      <w:r>
        <w:separator/>
      </w:r>
    </w:p>
  </w:footnote>
  <w:footnote w:type="continuationSeparator" w:id="0">
    <w:p w:rsidR="00285411" w:rsidRDefault="00285411" w:rsidP="00D62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CB"/>
    <w:rsid w:val="001E64CB"/>
    <w:rsid w:val="00285411"/>
    <w:rsid w:val="006A46AD"/>
    <w:rsid w:val="00704E71"/>
    <w:rsid w:val="00714024"/>
    <w:rsid w:val="007B1767"/>
    <w:rsid w:val="008B5CD0"/>
    <w:rsid w:val="00B15C03"/>
    <w:rsid w:val="00D62A84"/>
    <w:rsid w:val="00EF76A9"/>
    <w:rsid w:val="00F72FEC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A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64C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E64CB"/>
    <w:pPr>
      <w:spacing w:after="0" w:line="240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04E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704E7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62A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62A84"/>
  </w:style>
  <w:style w:type="paragraph" w:styleId="a6">
    <w:name w:val="footer"/>
    <w:basedOn w:val="a"/>
    <w:link w:val="Char1"/>
    <w:uiPriority w:val="99"/>
    <w:unhideWhenUsed/>
    <w:rsid w:val="00D62A8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62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64C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E64CB"/>
    <w:pPr>
      <w:spacing w:after="0" w:line="240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04E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704E7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62A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62A84"/>
  </w:style>
  <w:style w:type="paragraph" w:styleId="a6">
    <w:name w:val="footer"/>
    <w:basedOn w:val="a"/>
    <w:link w:val="Char1"/>
    <w:uiPriority w:val="99"/>
    <w:unhideWhenUsed/>
    <w:rsid w:val="00D62A8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6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7169-4110-4E7A-99DA-D17D6482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NFS조영훈</dc:creator>
  <cp:lastModifiedBy>USER</cp:lastModifiedBy>
  <cp:revision>7</cp:revision>
  <dcterms:created xsi:type="dcterms:W3CDTF">2023-02-16T00:31:00Z</dcterms:created>
  <dcterms:modified xsi:type="dcterms:W3CDTF">2023-03-17T01:27:00Z</dcterms:modified>
</cp:coreProperties>
</file>